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3262C" w:rsidRPr="00B3262C" w:rsidTr="0019347A">
        <w:tc>
          <w:tcPr>
            <w:tcW w:w="4785" w:type="dxa"/>
          </w:tcPr>
          <w:p w:rsidR="00B3262C" w:rsidRPr="00613C32" w:rsidRDefault="00B3262C" w:rsidP="00193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C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B3262C" w:rsidRDefault="00B3262C" w:rsidP="00193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Общим собранием трудового коллектива</w:t>
            </w:r>
          </w:p>
          <w:p w:rsidR="00B3262C" w:rsidRDefault="00B3262C" w:rsidP="00193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Протокол №</w:t>
            </w:r>
          </w:p>
          <w:p w:rsidR="00B3262C" w:rsidRPr="00613C32" w:rsidRDefault="00B3262C" w:rsidP="00193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от                                  2014 г.</w:t>
            </w:r>
          </w:p>
        </w:tc>
        <w:tc>
          <w:tcPr>
            <w:tcW w:w="4786" w:type="dxa"/>
          </w:tcPr>
          <w:p w:rsidR="00B3262C" w:rsidRPr="00B3262C" w:rsidRDefault="00B3262C" w:rsidP="0019347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262C">
              <w:rPr>
                <w:rFonts w:ascii="Times New Roman" w:hAnsi="Times New Roman" w:cs="Times New Roman"/>
                <w:b/>
                <w:bCs/>
                <w:color w:val="000000"/>
              </w:rPr>
              <w:t>Утверждено</w:t>
            </w:r>
          </w:p>
          <w:p w:rsidR="00B3262C" w:rsidRPr="00B3262C" w:rsidRDefault="00B3262C" w:rsidP="0019347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B3262C">
              <w:rPr>
                <w:rFonts w:ascii="Times New Roman" w:hAnsi="Times New Roman" w:cs="Times New Roman"/>
                <w:bCs/>
                <w:color w:val="000000"/>
              </w:rPr>
              <w:t xml:space="preserve">Заведующий МАДОУ «Детский сад №279 комбинированного вида» </w:t>
            </w:r>
          </w:p>
          <w:p w:rsidR="00B3262C" w:rsidRPr="00B3262C" w:rsidRDefault="00B3262C" w:rsidP="0019347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___________</w:t>
            </w:r>
            <w:r w:rsidRPr="00B3262C">
              <w:rPr>
                <w:rFonts w:ascii="Times New Roman" w:hAnsi="Times New Roman" w:cs="Times New Roman"/>
                <w:bCs/>
                <w:color w:val="000000"/>
              </w:rPr>
              <w:t>О.Ю. Федотова</w:t>
            </w:r>
          </w:p>
          <w:p w:rsidR="00B3262C" w:rsidRPr="00B3262C" w:rsidRDefault="00B3262C" w:rsidP="00193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3262C">
              <w:rPr>
                <w:rFonts w:ascii="Times New Roman" w:hAnsi="Times New Roman" w:cs="Times New Roman"/>
                <w:bCs/>
                <w:color w:val="000000"/>
              </w:rPr>
              <w:t xml:space="preserve">Приказ № </w:t>
            </w:r>
          </w:p>
          <w:p w:rsidR="00B3262C" w:rsidRPr="00B3262C" w:rsidRDefault="00B3262C" w:rsidP="0019347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262C">
              <w:rPr>
                <w:rFonts w:ascii="Times New Roman" w:hAnsi="Times New Roman" w:cs="Times New Roman"/>
                <w:bCs/>
                <w:color w:val="000000"/>
              </w:rPr>
              <w:t>От              2014 г.</w:t>
            </w:r>
          </w:p>
        </w:tc>
      </w:tr>
    </w:tbl>
    <w:p w:rsid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</w:t>
      </w: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этики и служебного поведения работников муниципального</w:t>
      </w: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автономного </w:t>
      </w:r>
      <w:r w:rsidRPr="00B32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 образовательного учреждения </w:t>
      </w: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279 комбинированного</w:t>
      </w:r>
      <w:r w:rsidRPr="00B32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вида»</w:t>
      </w: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62C" w:rsidRPr="00B3262C" w:rsidRDefault="00B3262C" w:rsidP="00DC39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этики и служебного поведения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тников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Кодекс)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автономного дошкольного образовательного  учреждения «Детский сад №279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мбинированного   вида» (далее – ДОУ) разработан в соответствии с положениями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Конституции Российской Федерации, Трудового кодекса Российской Федерации, Федерального закона «О противодействии коррупции»  №  273-ФЗ от 25.12.2008 г, </w:t>
      </w:r>
      <w:r w:rsidR="00DC3977" w:rsidRPr="00DC3977">
        <w:rPr>
          <w:rFonts w:ascii="Times New Roman" w:eastAsia="Calibri" w:hAnsi="Times New Roman" w:cs="Times New Roman"/>
          <w:sz w:val="24"/>
          <w:szCs w:val="24"/>
        </w:rPr>
        <w:t>федеральным законодательством, законодательством Республики Татарстан, муниципальными правовыми актами муници</w:t>
      </w:r>
      <w:r w:rsidR="00DC3977">
        <w:rPr>
          <w:rFonts w:ascii="Times New Roman" w:eastAsia="Calibri" w:hAnsi="Times New Roman" w:cs="Times New Roman"/>
          <w:sz w:val="24"/>
          <w:szCs w:val="24"/>
        </w:rPr>
        <w:t>пального образования г. Казани,</w:t>
      </w:r>
      <w:r w:rsidR="00DC3977" w:rsidRPr="00DC3977">
        <w:rPr>
          <w:rFonts w:ascii="Times New Roman" w:eastAsia="Calibri" w:hAnsi="Times New Roman" w:cs="Times New Roman"/>
          <w:sz w:val="24"/>
          <w:szCs w:val="24"/>
        </w:rPr>
        <w:t xml:space="preserve"> Приказом </w:t>
      </w:r>
      <w:proofErr w:type="spellStart"/>
      <w:r w:rsidR="00DC3977" w:rsidRPr="00DC3977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="00DC3977" w:rsidRPr="00DC3977">
        <w:rPr>
          <w:rFonts w:ascii="Times New Roman" w:eastAsia="Calibri" w:hAnsi="Times New Roman" w:cs="Times New Roman"/>
          <w:sz w:val="24"/>
          <w:szCs w:val="24"/>
        </w:rPr>
        <w:t xml:space="preserve">  РТ от 29 марта 2011</w:t>
      </w:r>
      <w:proofErr w:type="gramEnd"/>
      <w:r w:rsidR="00DC3977" w:rsidRPr="00DC3977">
        <w:rPr>
          <w:rFonts w:ascii="Times New Roman" w:eastAsia="Calibri" w:hAnsi="Times New Roman" w:cs="Times New Roman"/>
          <w:sz w:val="24"/>
          <w:szCs w:val="24"/>
        </w:rPr>
        <w:t xml:space="preserve"> года №1244/11 "О недопущении незаконных сборов денежных средств с </w:t>
      </w:r>
      <w:proofErr w:type="gramStart"/>
      <w:r w:rsidR="00DC3977" w:rsidRPr="00DC3977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gramEnd"/>
      <w:r w:rsidR="00DC3977" w:rsidRPr="00DC3977">
        <w:rPr>
          <w:rFonts w:ascii="Times New Roman" w:eastAsia="Calibri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Татарстан",  Письмом </w:t>
      </w:r>
      <w:proofErr w:type="spellStart"/>
      <w:r w:rsidR="00DC3977" w:rsidRPr="00DC3977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="00DC3977" w:rsidRPr="00DC3977">
        <w:rPr>
          <w:rFonts w:ascii="Times New Roman" w:eastAsia="Calibri" w:hAnsi="Times New Roman" w:cs="Times New Roman"/>
          <w:sz w:val="24"/>
          <w:szCs w:val="24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</w:t>
      </w:r>
      <w:r w:rsidR="00DC3977">
        <w:rPr>
          <w:rFonts w:ascii="Times New Roman" w:eastAsia="Calibri" w:hAnsi="Times New Roman" w:cs="Times New Roman"/>
          <w:sz w:val="24"/>
          <w:szCs w:val="24"/>
        </w:rPr>
        <w:t>вленного порядка их привлечения,</w:t>
      </w:r>
      <w:bookmarkStart w:id="0" w:name="_GoBack"/>
      <w:bookmarkEnd w:id="0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иными нормативными правовыми актами Республики Татарстан, направленными на противодействие коррупции.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262C" w:rsidRPr="00B3262C" w:rsidRDefault="00B3262C" w:rsidP="00B3262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сотрудники  ДОУ (далее – работники) независимо от занимаемой ими должности.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  ОСНОВНЫЕ ОБЯЗАННОСТИ, ПРИНЦИПЫ И ПРАВИЛА СЛУЖЕБНОГО ПОВЕДЕНИЯ РАБОТНИКОВ УЧРЕЖДЕНИЯ</w:t>
      </w:r>
    </w:p>
    <w:p w:rsidR="00B3262C" w:rsidRPr="00B3262C" w:rsidRDefault="00B3262C" w:rsidP="00B3262C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соответствии со ст. 21 Трудового кодекса РФ работник обязан:</w:t>
      </w:r>
    </w:p>
    <w:p w:rsidR="00B3262C" w:rsidRPr="00B3262C" w:rsidRDefault="00B3262C" w:rsidP="00B326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добросовестно выполнять свои трудовые обязанности, возложенные на него трудовым договором;</w:t>
      </w:r>
    </w:p>
    <w:p w:rsidR="00B3262C" w:rsidRPr="00B3262C" w:rsidRDefault="00B3262C" w:rsidP="00B326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внутреннего трудового распорядка;</w:t>
      </w:r>
    </w:p>
    <w:p w:rsidR="00B3262C" w:rsidRPr="00B3262C" w:rsidRDefault="00B3262C" w:rsidP="00B326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трудовую дисциплину;</w:t>
      </w:r>
    </w:p>
    <w:p w:rsidR="00B3262C" w:rsidRPr="00B3262C" w:rsidRDefault="00B3262C" w:rsidP="00B326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установленные нормы труда;</w:t>
      </w:r>
    </w:p>
    <w:p w:rsidR="00B3262C" w:rsidRPr="00B3262C" w:rsidRDefault="00B3262C" w:rsidP="00B326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по охране труда и обеспечению безопасности труда;</w:t>
      </w:r>
    </w:p>
    <w:p w:rsidR="00B3262C" w:rsidRPr="00B3262C" w:rsidRDefault="00B3262C" w:rsidP="00B326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B3262C" w:rsidRPr="00B3262C" w:rsidRDefault="00B3262C" w:rsidP="00B326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 ДОУ.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осознавая ответственность перед гражданами, обществом и государством, призваны:</w:t>
      </w:r>
    </w:p>
    <w:p w:rsidR="00B3262C" w:rsidRPr="00B3262C" w:rsidRDefault="00B3262C" w:rsidP="00B326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эффективную работу ДОУ;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свою деятельность в пределах предмета и целей деятельности ДОУ;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профессиональной этики и 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делового поведения;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межконфессионному</w:t>
      </w:r>
      <w:proofErr w:type="spell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согласию;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ДОУ в целом; 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создавать условия для получения надлежащей выгоды, пользуясь своим служебным положением; 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воздерживаться от публичных высказываний, суждений и оценок в отношении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руководителя, если это не входит в должностные обязанности работника;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установленные в ДОУ  правила предоставления служебной информации и публичных выступлений;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B3262C" w:rsidRPr="00B3262C" w:rsidRDefault="00B3262C" w:rsidP="00B3262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</w:t>
      </w:r>
      <w:proofErr w:type="spell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опасного поведения (</w:t>
      </w:r>
      <w:proofErr w:type="spell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опасным поведением применительно к настоящему Кодексу считается такое действие или бездействие работника,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работником, незаконно использующим своё служебное положение).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</w:t>
      </w:r>
      <w:proofErr w:type="spell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работника законодательством Российской Федерации.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 целях противодействия коррупции работнику ДОУ рекомендуется:</w:t>
      </w:r>
    </w:p>
    <w:p w:rsidR="00B3262C" w:rsidRPr="00B3262C" w:rsidRDefault="00B3262C" w:rsidP="00B326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B3262C" w:rsidRPr="00B3262C" w:rsidRDefault="00B3262C" w:rsidP="00B326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ситуаций, провоцирующих причинение вреда его деловой репутации, авторитету работника ДОУ;</w:t>
      </w:r>
    </w:p>
    <w:p w:rsidR="00B3262C" w:rsidRPr="00B3262C" w:rsidRDefault="00B3262C" w:rsidP="00B326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доложить об обстоятельствах конфликта (неопределённости) непосредственному начальнику; </w:t>
      </w:r>
    </w:p>
    <w:p w:rsidR="00B3262C" w:rsidRPr="00B3262C" w:rsidRDefault="00B3262C" w:rsidP="00B3262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в комиссию по трудовым спорам и профессиональной этике ДОУ в случае, если 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не может разрешить проблему,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сам вовлечён в ситуацию этического конфликта или этической неопределённости.</w:t>
      </w:r>
    </w:p>
    <w:p w:rsidR="00B3262C" w:rsidRPr="00B3262C" w:rsidRDefault="00B3262C" w:rsidP="00B3262C">
      <w:pPr>
        <w:spacing w:after="0" w:line="240" w:lineRule="auto"/>
        <w:ind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ДОУ может обрабатывать и передавать служебную информацию при соблюдении действующих в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учреждениях РФ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3262C" w:rsidRPr="00B3262C" w:rsidRDefault="00B3262C" w:rsidP="00B3262C">
      <w:pPr>
        <w:spacing w:after="0" w:line="240" w:lineRule="auto"/>
        <w:ind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B3262C" w:rsidRPr="00B3262C" w:rsidRDefault="00B3262C" w:rsidP="00B3262C">
      <w:pPr>
        <w:numPr>
          <w:ilvl w:val="0"/>
          <w:numId w:val="8"/>
        </w:numPr>
        <w:spacing w:after="0" w:line="240" w:lineRule="auto"/>
        <w:ind w:left="44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</w:t>
      </w:r>
      <w:proofErr w:type="spell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-опасного поведения, своим личным поведением подавать пример честности, беспристрастности и справедливости;</w:t>
      </w:r>
    </w:p>
    <w:p w:rsidR="00B3262C" w:rsidRPr="00B3262C" w:rsidRDefault="00B3262C" w:rsidP="00B3262C">
      <w:pPr>
        <w:numPr>
          <w:ilvl w:val="0"/>
          <w:numId w:val="8"/>
        </w:numPr>
        <w:spacing w:after="0" w:line="240" w:lineRule="auto"/>
        <w:ind w:left="44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3262C" w:rsidRPr="00B3262C" w:rsidRDefault="00B3262C" w:rsidP="00B3262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262C" w:rsidRPr="00B3262C" w:rsidRDefault="00B3262C" w:rsidP="00B326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.АНТИКОРРУПЦИОННОЕ ПОВЕДЕНИЕ ЗАВЕДУЮЩЕГО УЧРЕЖДЕНИЯ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</w:t>
      </w:r>
      <w:proofErr w:type="spell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Профилактика </w:t>
      </w:r>
      <w:proofErr w:type="spell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</w:t>
      </w:r>
      <w:proofErr w:type="spell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опасного поведения руководителя заключается 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3262C" w:rsidRPr="00B3262C" w:rsidRDefault="00B3262C" w:rsidP="00B326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глубоком и всестороннем изучение морально-психологических и деловых каче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назначения на должности руководящего работников ДОУ, учёте соблюдения ими профессионально-этических правил и норм;</w:t>
      </w:r>
    </w:p>
    <w:p w:rsidR="00B3262C" w:rsidRPr="00B3262C" w:rsidRDefault="00B3262C" w:rsidP="00B326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 заместителями, специалистами ДОУ  нравственных основ, профессионально-этических правил и норм, выработке у них навыков антикоррупционного поведения;</w:t>
      </w:r>
    </w:p>
    <w:p w:rsidR="00B3262C" w:rsidRPr="00B3262C" w:rsidRDefault="00B3262C" w:rsidP="00B326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руководителей личной ответственности за состояние служебной дисциплины, законности и антикоррупционной защиты работников ДОУ;</w:t>
      </w:r>
    </w:p>
    <w:p w:rsidR="00B3262C" w:rsidRPr="00B3262C" w:rsidRDefault="00B3262C" w:rsidP="00B326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и 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своевременном</w:t>
      </w:r>
      <w:proofErr w:type="gram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Заведующий ДОУ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.ОТНОШЕНИЕ РАБОТНИКОВ УЧРЕЖДЕНИЯ К ПОДАРКАМ И </w:t>
      </w: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ИНЫМ ЗНАКАМ ВНИМАНИЯ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Получение или вручение работниками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Работник 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принимать или вручать подарки, если: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является частью официального протокольного мероприятия и происходит публично, открыто;</w:t>
      </w:r>
    </w:p>
    <w:p w:rsidR="00B3262C" w:rsidRPr="00B3262C" w:rsidRDefault="00B3262C" w:rsidP="00B3262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ситуация не вызывает сомнения в честности и бескорыстии;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жений работника 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Работнику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 не следует:</w:t>
      </w:r>
    </w:p>
    <w:p w:rsidR="00B3262C" w:rsidRPr="00B3262C" w:rsidRDefault="00B3262C" w:rsidP="00B3262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предпосылки для возникновения ситуации провокационного характера для получения подарка;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подарки для себя, своей семьи, родственников, а также для лиц или организаций, с которыми работник  имеет или имел отношения, если это может повлиять на его беспристрастность;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-передавать подарки другим лицам, если это не связано с выполнением его служебных обязанностей;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выступать посредником при передаче подарков в личных корыстных интересах.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Работникам ДОУ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ЗАЩИТА ИНТЕРЕСОВ РАБОТНИКА УЧРЕЖДЕНИЯ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правленным на дискредитирование  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работника ДОУ.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Защита работника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противоправных действий дискредитирующего характера является моральным долгом  руководства ДОУ.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порочит честь</w:t>
      </w:r>
      <w:proofErr w:type="gram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ДОУ. </w:t>
      </w:r>
    </w:p>
    <w:p w:rsidR="00B3262C" w:rsidRPr="00B3262C" w:rsidRDefault="00B3262C" w:rsidP="00B326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B3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РЕКОМЕНДАТЕЛЬНЫЕ ЭТИЧЕСКИЕ ПРАВИЛА СЛУЖЕБНОГО ПОВЕДЕНИЯ РАБОТНИКОВ УЧРЕЖДЕНИЯ</w:t>
      </w:r>
    </w:p>
    <w:p w:rsidR="00B3262C" w:rsidRPr="00B3262C" w:rsidRDefault="00B3262C" w:rsidP="00B32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ценностью</w:t>
      </w:r>
      <w:proofErr w:type="gram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В служебном поведении работник воздерживается 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3262C" w:rsidRPr="00B3262C" w:rsidRDefault="00B3262C" w:rsidP="00B32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3262C" w:rsidRPr="00B3262C" w:rsidRDefault="00B3262C" w:rsidP="00B32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3262C" w:rsidRPr="00B3262C" w:rsidRDefault="00B3262C" w:rsidP="00B326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курения на территории Учреждение.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Работники призваны способствовать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62C" w:rsidRPr="00B3262C" w:rsidRDefault="00B3262C" w:rsidP="00B326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Внешний вид работника при исполнен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им должностных обязанностей,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трудовой деятельности,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способствовать уважительному отношению граждан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государственному учреждению и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 общепринятому деловому стилю, который отличает сдержанность, традиционность, аккуратность.</w:t>
      </w:r>
    </w:p>
    <w:p w:rsidR="00B3262C" w:rsidRPr="00B3262C" w:rsidRDefault="00B3262C" w:rsidP="00B3262C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proofErr w:type="gramStart"/>
      <w:r w:rsidRPr="00B326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 ОТВЕТСТВЕННОСТЬ</w:t>
      </w:r>
      <w:proofErr w:type="gramEnd"/>
      <w:r w:rsidRPr="00B326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НАРУШЕНИЕ ПОЛОЖЕНИЙ КОДЕКСА</w:t>
      </w:r>
    </w:p>
    <w:p w:rsidR="00B3262C" w:rsidRPr="00B3262C" w:rsidRDefault="00B3262C" w:rsidP="00B326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proofErr w:type="gramStart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 работниками  ДОУ положений  кодекса подлежит моральному осуждению на заседании соответствующей комиссии по соблюдению требований к служебному поведению 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B3262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2010 г</w:t>
        </w:r>
      </w:smartTag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N 821 "О </w:t>
      </w:r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</w:t>
      </w:r>
      <w:proofErr w:type="gramEnd"/>
      <w:r w:rsidRPr="00B3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кодекса влечет применение к работнику  ДОУ мер юридической ответственности. Соблюдение работниками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sectPr w:rsidR="00B3262C" w:rsidRPr="00B32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6584"/>
    <w:multiLevelType w:val="hybridMultilevel"/>
    <w:tmpl w:val="73342240"/>
    <w:lvl w:ilvl="0" w:tplc="1DC8E5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90F26"/>
    <w:multiLevelType w:val="hybridMultilevel"/>
    <w:tmpl w:val="ADEA590C"/>
    <w:lvl w:ilvl="0" w:tplc="1DC8E5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7D048A"/>
    <w:multiLevelType w:val="hybridMultilevel"/>
    <w:tmpl w:val="B5FABCB6"/>
    <w:lvl w:ilvl="0" w:tplc="1DC8E5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F43F4C"/>
    <w:multiLevelType w:val="hybridMultilevel"/>
    <w:tmpl w:val="8376AFAC"/>
    <w:lvl w:ilvl="0" w:tplc="1DC8E5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DF8824C6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FB5071"/>
    <w:multiLevelType w:val="hybridMultilevel"/>
    <w:tmpl w:val="A9A24660"/>
    <w:lvl w:ilvl="0" w:tplc="1DC8E5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7A2389"/>
    <w:multiLevelType w:val="hybridMultilevel"/>
    <w:tmpl w:val="0EF2BFC8"/>
    <w:lvl w:ilvl="0" w:tplc="1DC8E5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2C"/>
    <w:rsid w:val="009F3FDC"/>
    <w:rsid w:val="00B3262C"/>
    <w:rsid w:val="00DC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2016-02-25T16:16:00Z</dcterms:created>
  <dcterms:modified xsi:type="dcterms:W3CDTF">2016-02-26T07:18:00Z</dcterms:modified>
</cp:coreProperties>
</file>